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839C544" w14:textId="27558F90" w:rsidR="00C51A13" w:rsidRPr="00A63D95" w:rsidRDefault="00C51A13" w:rsidP="00C51A13">
      <w:pPr>
        <w:spacing w:before="0" w:after="0"/>
        <w:rPr>
          <w:b/>
          <w:sz w:val="26"/>
          <w:szCs w:val="26"/>
          <w:lang w:val="en-AU"/>
        </w:rPr>
      </w:pPr>
      <w:commentRangeStart w:id="0"/>
      <w:r>
        <w:rPr>
          <w:b/>
          <w:sz w:val="26"/>
          <w:szCs w:val="26"/>
          <w:lang w:val="en-AU"/>
        </w:rPr>
        <w:t>Purpose</w:t>
      </w:r>
      <w:r w:rsidRPr="00A63D95">
        <w:rPr>
          <w:b/>
          <w:sz w:val="26"/>
          <w:szCs w:val="26"/>
          <w:lang w:val="en-AU"/>
        </w:rPr>
        <w:t xml:space="preserve"> </w:t>
      </w:r>
      <w:commentRangeEnd w:id="0"/>
      <w:r w:rsidR="003C6F66">
        <w:rPr>
          <w:rStyle w:val="CommentReference"/>
        </w:rPr>
        <w:commentReference w:id="0"/>
      </w:r>
    </w:p>
    <w:p w14:paraId="3938DC73" w14:textId="77B6815F" w:rsidR="00831071" w:rsidRDefault="00C51A13" w:rsidP="006458D4">
      <w:pPr>
        <w:rPr>
          <w:lang w:val="en-AU"/>
        </w:rPr>
      </w:pPr>
      <w:r>
        <w:rPr>
          <w:lang w:val="en-AU"/>
        </w:rPr>
        <w:t xml:space="preserve">The </w:t>
      </w:r>
      <w:r w:rsidR="00831071">
        <w:rPr>
          <w:lang w:val="en-AU"/>
        </w:rPr>
        <w:t>Women and Girls Participation Coordinator (“</w:t>
      </w:r>
      <w:r w:rsidR="00831071">
        <w:rPr>
          <w:b/>
          <w:bCs/>
          <w:lang w:val="en-AU"/>
        </w:rPr>
        <w:t>the</w:t>
      </w:r>
      <w:r w:rsidR="00831071" w:rsidRPr="00831071">
        <w:rPr>
          <w:b/>
          <w:bCs/>
          <w:lang w:val="en-AU"/>
        </w:rPr>
        <w:t xml:space="preserve"> Coordinator</w:t>
      </w:r>
      <w:r w:rsidR="00831071">
        <w:rPr>
          <w:lang w:val="en-AU"/>
        </w:rPr>
        <w:t xml:space="preserve">”) </w:t>
      </w:r>
      <w:r w:rsidRPr="00831071">
        <w:rPr>
          <w:lang w:val="en-AU"/>
        </w:rPr>
        <w:t>is</w:t>
      </w:r>
      <w:r>
        <w:rPr>
          <w:lang w:val="en-AU"/>
        </w:rPr>
        <w:t xml:space="preserve"> responsible for </w:t>
      </w:r>
      <w:r w:rsidR="00831071">
        <w:rPr>
          <w:lang w:val="en-AU"/>
        </w:rPr>
        <w:t>representing the best interests of women and girls and reports directly to the Board on all matters that specifically impact women and girls</w:t>
      </w:r>
      <w:r w:rsidR="00224932">
        <w:rPr>
          <w:lang w:val="en-AU"/>
        </w:rPr>
        <w:t xml:space="preserve">. </w:t>
      </w:r>
    </w:p>
    <w:p w14:paraId="7586A0F4" w14:textId="7D2E85C1" w:rsidR="00224932" w:rsidRDefault="00224932" w:rsidP="006458D4">
      <w:pPr>
        <w:rPr>
          <w:lang w:val="en-AU"/>
        </w:rPr>
      </w:pPr>
      <w:r>
        <w:rPr>
          <w:lang w:val="en-AU"/>
        </w:rPr>
        <w:t>The key objectives of the Coordinator</w:t>
      </w:r>
      <w:r w:rsidR="00B566DB">
        <w:rPr>
          <w:lang w:val="en-AU"/>
        </w:rPr>
        <w:t xml:space="preserve"> are:</w:t>
      </w:r>
    </w:p>
    <w:p w14:paraId="0DBA2DB2" w14:textId="398E973E" w:rsidR="00B566DB" w:rsidRDefault="00974A0B" w:rsidP="00B566DB">
      <w:pPr>
        <w:pStyle w:val="ListParagraph"/>
        <w:numPr>
          <w:ilvl w:val="0"/>
          <w:numId w:val="7"/>
        </w:numPr>
        <w:rPr>
          <w:lang w:val="en-AU"/>
        </w:rPr>
      </w:pPr>
      <w:r>
        <w:rPr>
          <w:lang w:val="en-AU"/>
        </w:rPr>
        <w:t xml:space="preserve">To </w:t>
      </w:r>
      <w:r w:rsidR="00FD778F">
        <w:rPr>
          <w:lang w:val="en-AU"/>
        </w:rPr>
        <w:t>promote opportunities for women and girls to participate in cycling events;</w:t>
      </w:r>
    </w:p>
    <w:p w14:paraId="5E3F7CD4" w14:textId="71BF3984" w:rsidR="001743DB" w:rsidRDefault="001743DB" w:rsidP="00B566DB">
      <w:pPr>
        <w:pStyle w:val="ListParagraph"/>
        <w:numPr>
          <w:ilvl w:val="0"/>
          <w:numId w:val="7"/>
        </w:numPr>
        <w:rPr>
          <w:lang w:val="en-AU"/>
        </w:rPr>
      </w:pPr>
      <w:r>
        <w:rPr>
          <w:lang w:val="en-AU"/>
        </w:rPr>
        <w:t xml:space="preserve">Advise the President and the Board on </w:t>
      </w:r>
      <w:r w:rsidR="00F65461">
        <w:rPr>
          <w:lang w:val="en-AU"/>
        </w:rPr>
        <w:t>barriers to female participation, retention and satisfaction;</w:t>
      </w:r>
    </w:p>
    <w:p w14:paraId="53A29EC8" w14:textId="79CDC3E6" w:rsidR="00F65461" w:rsidRDefault="00F65461" w:rsidP="00B566DB">
      <w:pPr>
        <w:pStyle w:val="ListParagraph"/>
        <w:numPr>
          <w:ilvl w:val="0"/>
          <w:numId w:val="7"/>
        </w:numPr>
        <w:rPr>
          <w:lang w:val="en-AU"/>
        </w:rPr>
      </w:pPr>
      <w:r>
        <w:rPr>
          <w:lang w:val="en-AU"/>
        </w:rPr>
        <w:t xml:space="preserve">Support planning and delivery of events (including cycling events, </w:t>
      </w:r>
      <w:r w:rsidR="00BA3AFF">
        <w:rPr>
          <w:lang w:val="en-AU"/>
        </w:rPr>
        <w:t>workshops, forums, seminars, etc) for women and girls in sport;</w:t>
      </w:r>
    </w:p>
    <w:p w14:paraId="5D242B5C" w14:textId="18124CF3" w:rsidR="0025302A" w:rsidRPr="00A2116A" w:rsidRDefault="002B2493" w:rsidP="0025302A">
      <w:pPr>
        <w:pStyle w:val="ListParagraph"/>
        <w:numPr>
          <w:ilvl w:val="0"/>
          <w:numId w:val="7"/>
        </w:numPr>
        <w:rPr>
          <w:lang w:val="en-AU"/>
        </w:rPr>
      </w:pPr>
      <w:r>
        <w:rPr>
          <w:lang w:val="en-AU"/>
        </w:rPr>
        <w:t xml:space="preserve">Advance the reputation of the club as </w:t>
      </w:r>
      <w:r w:rsidR="0025302A">
        <w:rPr>
          <w:lang w:val="en-AU"/>
        </w:rPr>
        <w:t xml:space="preserve">a welcoming and inclusive club which is attractive to female members, including by building the confidence of members to call out inappropriate or sexist behaviours. </w:t>
      </w:r>
    </w:p>
    <w:p w14:paraId="0722B514" w14:textId="77777777" w:rsidR="006058FE" w:rsidRPr="006058FE" w:rsidRDefault="006058FE" w:rsidP="006058FE">
      <w:pPr>
        <w:rPr>
          <w:lang w:val="en-AU"/>
        </w:rPr>
      </w:pPr>
    </w:p>
    <w:p w14:paraId="55A1A67E" w14:textId="06C0260B" w:rsidR="00591FBF" w:rsidRPr="00A63D95" w:rsidRDefault="00591FBF" w:rsidP="00591FBF">
      <w:pPr>
        <w:spacing w:before="0" w:after="0"/>
        <w:rPr>
          <w:b/>
          <w:sz w:val="26"/>
          <w:szCs w:val="26"/>
          <w:lang w:val="en-AU"/>
        </w:rPr>
      </w:pPr>
      <w:r>
        <w:rPr>
          <w:b/>
          <w:sz w:val="26"/>
          <w:szCs w:val="26"/>
          <w:lang w:val="en-AU"/>
        </w:rPr>
        <w:t>Duties</w:t>
      </w:r>
      <w:r w:rsidRPr="00A63D95">
        <w:rPr>
          <w:b/>
          <w:sz w:val="26"/>
          <w:szCs w:val="26"/>
          <w:lang w:val="en-AU"/>
        </w:rPr>
        <w:t xml:space="preserve"> </w:t>
      </w:r>
    </w:p>
    <w:p w14:paraId="53255DEC" w14:textId="44AC2043" w:rsidR="00591FBF" w:rsidRDefault="004924A2" w:rsidP="005F204B">
      <w:pPr>
        <w:rPr>
          <w:lang w:val="en-AU"/>
        </w:rPr>
      </w:pPr>
      <w:r>
        <w:rPr>
          <w:lang w:val="en-AU"/>
        </w:rPr>
        <w:t>The</w:t>
      </w:r>
      <w:r w:rsidR="003D1ECB">
        <w:rPr>
          <w:lang w:val="en-AU"/>
        </w:rPr>
        <w:t xml:space="preserve"> </w:t>
      </w:r>
      <w:r w:rsidR="0025302A">
        <w:rPr>
          <w:lang w:val="en-AU"/>
        </w:rPr>
        <w:t>Coordinator</w:t>
      </w:r>
      <w:r w:rsidR="003D1ECB">
        <w:rPr>
          <w:lang w:val="en-AU"/>
        </w:rPr>
        <w:t xml:space="preserve"> should</w:t>
      </w:r>
      <w:r w:rsidR="00220FFC">
        <w:rPr>
          <w:lang w:val="en-AU"/>
        </w:rPr>
        <w:t xml:space="preserve"> work with the President and the Board to</w:t>
      </w:r>
      <w:r w:rsidR="00031FB5">
        <w:rPr>
          <w:lang w:val="en-AU"/>
        </w:rPr>
        <w:t>:</w:t>
      </w:r>
    </w:p>
    <w:p w14:paraId="1C7440E3" w14:textId="0A37DBD6" w:rsidR="0025302A" w:rsidRDefault="0025302A" w:rsidP="0025302A">
      <w:pPr>
        <w:pStyle w:val="ListParagraph"/>
        <w:numPr>
          <w:ilvl w:val="0"/>
          <w:numId w:val="5"/>
        </w:numPr>
        <w:rPr>
          <w:lang w:val="en-AU"/>
        </w:rPr>
      </w:pPr>
      <w:r>
        <w:rPr>
          <w:lang w:val="en-AU"/>
        </w:rPr>
        <w:t>Identify and apply for any relevant grants to support female members (current or future);</w:t>
      </w:r>
    </w:p>
    <w:p w14:paraId="47296521" w14:textId="103467C8" w:rsidR="0025302A" w:rsidRDefault="0025302A" w:rsidP="0025302A">
      <w:pPr>
        <w:pStyle w:val="ListParagraph"/>
        <w:numPr>
          <w:ilvl w:val="0"/>
          <w:numId w:val="5"/>
        </w:numPr>
        <w:rPr>
          <w:lang w:val="en-AU"/>
        </w:rPr>
      </w:pPr>
      <w:r>
        <w:rPr>
          <w:lang w:val="en-AU"/>
        </w:rPr>
        <w:t xml:space="preserve">Coordinate PACC women’s entries in the AusCycling SA Super Series and other </w:t>
      </w:r>
      <w:r w:rsidR="00F153CA">
        <w:rPr>
          <w:lang w:val="en-AU"/>
        </w:rPr>
        <w:t>state-level events;</w:t>
      </w:r>
    </w:p>
    <w:p w14:paraId="32EA0282" w14:textId="58E44582" w:rsidR="0025302A" w:rsidRDefault="0025302A" w:rsidP="0025302A">
      <w:pPr>
        <w:pStyle w:val="ListParagraph"/>
        <w:numPr>
          <w:ilvl w:val="0"/>
          <w:numId w:val="5"/>
        </w:numPr>
        <w:rPr>
          <w:lang w:val="en-AU"/>
        </w:rPr>
      </w:pPr>
      <w:r>
        <w:rPr>
          <w:lang w:val="en-AU"/>
        </w:rPr>
        <w:t>Promote PACC</w:t>
      </w:r>
      <w:r w:rsidR="00F153CA">
        <w:rPr>
          <w:lang w:val="en-AU"/>
        </w:rPr>
        <w:t>’s</w:t>
      </w:r>
      <w:r>
        <w:rPr>
          <w:lang w:val="en-AU"/>
        </w:rPr>
        <w:t xml:space="preserve"> involvement in relevant International Women’s Day events;</w:t>
      </w:r>
    </w:p>
    <w:p w14:paraId="566EF7FD" w14:textId="3A3A02E3" w:rsidR="0025302A" w:rsidRDefault="0025302A" w:rsidP="0025302A">
      <w:pPr>
        <w:pStyle w:val="ListParagraph"/>
        <w:numPr>
          <w:ilvl w:val="0"/>
          <w:numId w:val="5"/>
        </w:numPr>
        <w:rPr>
          <w:lang w:val="en-AU"/>
        </w:rPr>
      </w:pPr>
      <w:r>
        <w:rPr>
          <w:lang w:val="en-AU"/>
        </w:rPr>
        <w:t>Review PACC policies and practices and recommend improvements</w:t>
      </w:r>
      <w:r w:rsidR="002B2493">
        <w:rPr>
          <w:lang w:val="en-AU"/>
        </w:rPr>
        <w:t xml:space="preserve"> to ensure they take into account women’s and girls’ needs</w:t>
      </w:r>
      <w:r>
        <w:rPr>
          <w:lang w:val="en-AU"/>
        </w:rPr>
        <w:t>;</w:t>
      </w:r>
    </w:p>
    <w:p w14:paraId="65D0D5EC" w14:textId="7C7FCB6E" w:rsidR="00031FB5" w:rsidRDefault="00220FFC" w:rsidP="004924A2">
      <w:pPr>
        <w:pStyle w:val="ListParagraph"/>
        <w:numPr>
          <w:ilvl w:val="0"/>
          <w:numId w:val="5"/>
        </w:numPr>
        <w:rPr>
          <w:lang w:val="en-AU"/>
        </w:rPr>
      </w:pPr>
      <w:r>
        <w:rPr>
          <w:lang w:val="en-AU"/>
        </w:rPr>
        <w:t>P</w:t>
      </w:r>
      <w:r w:rsidR="00031FB5">
        <w:rPr>
          <w:lang w:val="en-AU"/>
        </w:rPr>
        <w:t xml:space="preserve">lan and deliver cycling events </w:t>
      </w:r>
      <w:r>
        <w:rPr>
          <w:lang w:val="en-AU"/>
        </w:rPr>
        <w:t xml:space="preserve">(whether competitive, training, or social) </w:t>
      </w:r>
      <w:r w:rsidR="00031FB5">
        <w:rPr>
          <w:lang w:val="en-AU"/>
        </w:rPr>
        <w:t xml:space="preserve">with a focus on </w:t>
      </w:r>
      <w:r w:rsidR="00F153CA">
        <w:rPr>
          <w:lang w:val="en-AU"/>
        </w:rPr>
        <w:t>women and girls</w:t>
      </w:r>
      <w:r w:rsidR="00031FB5">
        <w:rPr>
          <w:lang w:val="en-AU"/>
        </w:rPr>
        <w:t>;</w:t>
      </w:r>
    </w:p>
    <w:p w14:paraId="675A146A" w14:textId="14589830" w:rsidR="002B2493" w:rsidRDefault="002B2493" w:rsidP="004924A2">
      <w:pPr>
        <w:pStyle w:val="ListParagraph"/>
        <w:numPr>
          <w:ilvl w:val="0"/>
          <w:numId w:val="5"/>
        </w:numPr>
        <w:rPr>
          <w:lang w:val="en-AU"/>
        </w:rPr>
      </w:pPr>
      <w:r>
        <w:rPr>
          <w:lang w:val="en-AU"/>
        </w:rPr>
        <w:t>Contribute to equitable representation of women and girls in club publications;</w:t>
      </w:r>
    </w:p>
    <w:p w14:paraId="129F8C76" w14:textId="3FDB8024" w:rsidR="00D723D6" w:rsidRPr="004A4161" w:rsidRDefault="0027431A" w:rsidP="004A4161">
      <w:pPr>
        <w:pStyle w:val="ListParagraph"/>
        <w:numPr>
          <w:ilvl w:val="0"/>
          <w:numId w:val="5"/>
        </w:numPr>
        <w:rPr>
          <w:lang w:val="en-AU"/>
        </w:rPr>
      </w:pPr>
      <w:r w:rsidRPr="004A4161">
        <w:rPr>
          <w:lang w:val="en-AU"/>
        </w:rPr>
        <w:t xml:space="preserve">Develop and implement strategies to recruit and support </w:t>
      </w:r>
      <w:r w:rsidR="004A4161">
        <w:rPr>
          <w:lang w:val="en-AU"/>
        </w:rPr>
        <w:t>women and girls</w:t>
      </w:r>
      <w:r w:rsidRPr="004A4161">
        <w:rPr>
          <w:lang w:val="en-AU"/>
        </w:rPr>
        <w:t xml:space="preserve"> to the club, a</w:t>
      </w:r>
      <w:r w:rsidR="001F2934" w:rsidRPr="004A4161">
        <w:rPr>
          <w:lang w:val="en-AU"/>
        </w:rPr>
        <w:t>nd to PACC’s events generally;</w:t>
      </w:r>
    </w:p>
    <w:p w14:paraId="40A21FFD" w14:textId="67A8F7AF" w:rsidR="00443B6C" w:rsidRDefault="001F2934" w:rsidP="001F2934">
      <w:pPr>
        <w:pStyle w:val="ListParagraph"/>
        <w:numPr>
          <w:ilvl w:val="0"/>
          <w:numId w:val="5"/>
        </w:numPr>
        <w:rPr>
          <w:lang w:val="en-AU"/>
        </w:rPr>
      </w:pPr>
      <w:r>
        <w:rPr>
          <w:lang w:val="en-AU"/>
        </w:rPr>
        <w:t xml:space="preserve">Liaise with relevant stakeholders (councils, schools, </w:t>
      </w:r>
      <w:r w:rsidR="00B858B4">
        <w:rPr>
          <w:lang w:val="en-AU"/>
        </w:rPr>
        <w:t xml:space="preserve">AusCycling, BikeSA, community groups, </w:t>
      </w:r>
      <w:r>
        <w:rPr>
          <w:lang w:val="en-AU"/>
        </w:rPr>
        <w:t>parents)</w:t>
      </w:r>
      <w:r w:rsidR="00B858B4">
        <w:rPr>
          <w:lang w:val="en-AU"/>
        </w:rPr>
        <w:t xml:space="preserve"> to maximise </w:t>
      </w:r>
      <w:r w:rsidR="004A4161">
        <w:rPr>
          <w:lang w:val="en-AU"/>
        </w:rPr>
        <w:t>women’s</w:t>
      </w:r>
      <w:r w:rsidR="00B858B4">
        <w:rPr>
          <w:lang w:val="en-AU"/>
        </w:rPr>
        <w:t xml:space="preserve"> engagement with cycling;</w:t>
      </w:r>
    </w:p>
    <w:p w14:paraId="4142CF9C" w14:textId="416AC7C0" w:rsidR="006058FE" w:rsidRDefault="0056690E" w:rsidP="006058FE">
      <w:pPr>
        <w:rPr>
          <w:lang w:val="en-AU"/>
        </w:rPr>
      </w:pPr>
      <w:r>
        <w:rPr>
          <w:lang w:val="en-AU"/>
        </w:rPr>
        <w:t xml:space="preserve">The Board may approve funding to assist the </w:t>
      </w:r>
      <w:r w:rsidR="004A4161">
        <w:rPr>
          <w:lang w:val="en-AU"/>
        </w:rPr>
        <w:t>Coordinator</w:t>
      </w:r>
      <w:r>
        <w:rPr>
          <w:lang w:val="en-AU"/>
        </w:rPr>
        <w:t xml:space="preserve"> to</w:t>
      </w:r>
      <w:r w:rsidR="004A4161">
        <w:rPr>
          <w:lang w:val="en-AU"/>
        </w:rPr>
        <w:t xml:space="preserve"> participate in relevant training, coaching, or other activities.</w:t>
      </w:r>
      <w:r w:rsidR="007D7A69">
        <w:rPr>
          <w:lang w:val="en-AU"/>
        </w:rPr>
        <w:t xml:space="preserve"> </w:t>
      </w:r>
    </w:p>
    <w:p w14:paraId="4F8CFB42" w14:textId="77777777" w:rsidR="007D7A69" w:rsidRPr="006058FE" w:rsidRDefault="007D7A69" w:rsidP="006058FE">
      <w:pPr>
        <w:rPr>
          <w:lang w:val="en-AU"/>
        </w:rPr>
      </w:pPr>
    </w:p>
    <w:p w14:paraId="74351BBB" w14:textId="40C8EE20" w:rsidR="00BF6955" w:rsidRPr="00A63D95" w:rsidRDefault="00BF6955" w:rsidP="00BF6955">
      <w:pPr>
        <w:spacing w:before="0" w:after="0"/>
        <w:rPr>
          <w:b/>
          <w:sz w:val="26"/>
          <w:szCs w:val="26"/>
          <w:lang w:val="en-AU"/>
        </w:rPr>
      </w:pPr>
      <w:r>
        <w:rPr>
          <w:b/>
          <w:sz w:val="26"/>
          <w:szCs w:val="26"/>
          <w:lang w:val="en-AU"/>
        </w:rPr>
        <w:t xml:space="preserve">Eligibility: </w:t>
      </w:r>
    </w:p>
    <w:p w14:paraId="7D25B84B" w14:textId="2B31A435" w:rsidR="00BF6955" w:rsidRDefault="00BF6955" w:rsidP="00B625D2">
      <w:pPr>
        <w:rPr>
          <w:lang w:val="en-AU"/>
        </w:rPr>
      </w:pPr>
      <w:r>
        <w:rPr>
          <w:lang w:val="en-AU"/>
        </w:rPr>
        <w:t xml:space="preserve">The </w:t>
      </w:r>
      <w:r w:rsidR="004A4161">
        <w:rPr>
          <w:lang w:val="en-AU"/>
        </w:rPr>
        <w:t>Coordinator should be a woman or gender diverse person. They</w:t>
      </w:r>
      <w:r>
        <w:rPr>
          <w:lang w:val="en-AU"/>
        </w:rPr>
        <w:t xml:space="preserve"> must be a member of PACC, but </w:t>
      </w:r>
      <w:r w:rsidR="004A4161">
        <w:rPr>
          <w:lang w:val="en-AU"/>
        </w:rPr>
        <w:t xml:space="preserve">are </w:t>
      </w:r>
      <w:r>
        <w:rPr>
          <w:lang w:val="en-AU"/>
        </w:rPr>
        <w:t xml:space="preserve">not required to be a member of the Board. As PACC’s Board Meetings are open to members, the </w:t>
      </w:r>
      <w:r w:rsidR="004A4161">
        <w:rPr>
          <w:lang w:val="en-AU"/>
        </w:rPr>
        <w:t>Coordinator</w:t>
      </w:r>
      <w:r>
        <w:rPr>
          <w:lang w:val="en-AU"/>
        </w:rPr>
        <w:t xml:space="preserve"> may attend any Board Meetings. </w:t>
      </w:r>
    </w:p>
    <w:p w14:paraId="2A6280CF" w14:textId="346E2D94" w:rsidR="00905B68" w:rsidRDefault="00905B68" w:rsidP="00B625D2">
      <w:pPr>
        <w:rPr>
          <w:lang w:val="en-AU"/>
        </w:rPr>
      </w:pPr>
      <w:r>
        <w:rPr>
          <w:lang w:val="en-AU"/>
        </w:rPr>
        <w:t xml:space="preserve">The </w:t>
      </w:r>
      <w:r w:rsidR="004A4161">
        <w:rPr>
          <w:lang w:val="en-AU"/>
        </w:rPr>
        <w:t>Coordinator</w:t>
      </w:r>
      <w:r>
        <w:rPr>
          <w:lang w:val="en-AU"/>
        </w:rPr>
        <w:t xml:space="preserve"> may hold other roles. </w:t>
      </w:r>
    </w:p>
    <w:p w14:paraId="0906BC2C" w14:textId="46C49813" w:rsidR="009835E4" w:rsidRDefault="009835E4" w:rsidP="00B625D2">
      <w:pPr>
        <w:rPr>
          <w:lang w:val="en-AU"/>
        </w:rPr>
      </w:pPr>
      <w:r>
        <w:rPr>
          <w:lang w:val="en-AU"/>
        </w:rPr>
        <w:t xml:space="preserve">The </w:t>
      </w:r>
      <w:r w:rsidR="004A4161">
        <w:rPr>
          <w:lang w:val="en-AU"/>
        </w:rPr>
        <w:t>Coordinator</w:t>
      </w:r>
      <w:r>
        <w:rPr>
          <w:lang w:val="en-AU"/>
        </w:rPr>
        <w:t xml:space="preserve"> may (but is not required to be) a </w:t>
      </w:r>
      <w:r w:rsidR="006441DC">
        <w:rPr>
          <w:lang w:val="en-AU"/>
        </w:rPr>
        <w:t>junior.</w:t>
      </w:r>
    </w:p>
    <w:p w14:paraId="2B990E2F" w14:textId="77777777" w:rsidR="006058FE" w:rsidRDefault="006058FE" w:rsidP="00B625D2">
      <w:pPr>
        <w:rPr>
          <w:lang w:val="en-AU"/>
        </w:rPr>
      </w:pPr>
    </w:p>
    <w:p w14:paraId="538C5018" w14:textId="77777777" w:rsidR="006458D4" w:rsidRPr="00A63D95" w:rsidRDefault="006458D4">
      <w:pPr>
        <w:spacing w:before="0" w:after="0"/>
        <w:rPr>
          <w:b/>
          <w:sz w:val="26"/>
          <w:szCs w:val="26"/>
          <w:lang w:val="en-AU"/>
        </w:rPr>
      </w:pPr>
      <w:r w:rsidRPr="00A63D95">
        <w:rPr>
          <w:b/>
          <w:sz w:val="26"/>
          <w:szCs w:val="26"/>
          <w:lang w:val="en-AU"/>
        </w:rPr>
        <w:lastRenderedPageBreak/>
        <w:t xml:space="preserve">Essential Skills and Requirements </w:t>
      </w:r>
    </w:p>
    <w:p w14:paraId="42C96808" w14:textId="62712358" w:rsidR="006458D4" w:rsidRDefault="006458D4" w:rsidP="006458D4">
      <w:pPr>
        <w:pStyle w:val="ListParagraph"/>
        <w:numPr>
          <w:ilvl w:val="0"/>
          <w:numId w:val="4"/>
        </w:numPr>
        <w:rPr>
          <w:lang w:val="en-AU"/>
        </w:rPr>
      </w:pPr>
      <w:r w:rsidRPr="00A63D95">
        <w:rPr>
          <w:lang w:val="en-AU"/>
        </w:rPr>
        <w:softHyphen/>
        <w:t xml:space="preserve">Holds (or acquires immediately after election to the Committee) a current “Working with Children” check. </w:t>
      </w:r>
    </w:p>
    <w:p w14:paraId="5F134142" w14:textId="6DB1695D" w:rsidR="004A4161" w:rsidRDefault="004A4161" w:rsidP="006458D4">
      <w:pPr>
        <w:pStyle w:val="ListParagraph"/>
        <w:numPr>
          <w:ilvl w:val="0"/>
          <w:numId w:val="4"/>
        </w:numPr>
        <w:rPr>
          <w:lang w:val="en-AU"/>
        </w:rPr>
      </w:pPr>
      <w:r>
        <w:rPr>
          <w:lang w:val="en-AU"/>
        </w:rPr>
        <w:t>A passion for gender equality</w:t>
      </w:r>
    </w:p>
    <w:p w14:paraId="71157A04" w14:textId="6D2EB40E" w:rsidR="00642181" w:rsidRDefault="00586955" w:rsidP="006458D4">
      <w:pPr>
        <w:pStyle w:val="ListParagraph"/>
        <w:numPr>
          <w:ilvl w:val="0"/>
          <w:numId w:val="4"/>
        </w:numPr>
        <w:rPr>
          <w:lang w:val="en-AU"/>
        </w:rPr>
      </w:pPr>
      <w:r>
        <w:rPr>
          <w:lang w:val="en-AU"/>
        </w:rPr>
        <w:t xml:space="preserve">Ability and confidence to bring about change even when faced with resistance; </w:t>
      </w:r>
    </w:p>
    <w:p w14:paraId="29A64200" w14:textId="2C5D6CFB" w:rsidR="00586955" w:rsidRPr="00A63D95" w:rsidRDefault="00586955" w:rsidP="006458D4">
      <w:pPr>
        <w:pStyle w:val="ListParagraph"/>
        <w:numPr>
          <w:ilvl w:val="0"/>
          <w:numId w:val="4"/>
        </w:numPr>
        <w:rPr>
          <w:lang w:val="en-AU"/>
        </w:rPr>
      </w:pPr>
      <w:r>
        <w:rPr>
          <w:lang w:val="en-AU"/>
        </w:rPr>
        <w:t>Responsibility and confidentiality.</w:t>
      </w:r>
    </w:p>
    <w:p w14:paraId="41241BF8" w14:textId="4790EF33" w:rsidR="006458D4" w:rsidRDefault="006458D4" w:rsidP="006458D4">
      <w:pPr>
        <w:pStyle w:val="ListParagraph"/>
        <w:numPr>
          <w:ilvl w:val="0"/>
          <w:numId w:val="4"/>
        </w:numPr>
        <w:rPr>
          <w:lang w:val="en-AU"/>
        </w:rPr>
      </w:pPr>
      <w:r w:rsidRPr="00A63D95">
        <w:rPr>
          <w:lang w:val="en-AU"/>
        </w:rPr>
        <w:t xml:space="preserve">Effective </w:t>
      </w:r>
      <w:r w:rsidR="006441DC">
        <w:rPr>
          <w:lang w:val="en-AU"/>
        </w:rPr>
        <w:t>c</w:t>
      </w:r>
      <w:r w:rsidRPr="00A63D95">
        <w:rPr>
          <w:lang w:val="en-AU"/>
        </w:rPr>
        <w:t xml:space="preserve">ommunication skills. </w:t>
      </w:r>
    </w:p>
    <w:p w14:paraId="2654B151" w14:textId="21098BF2" w:rsidR="00591FBF" w:rsidRDefault="00591FBF" w:rsidP="006458D4">
      <w:pPr>
        <w:pStyle w:val="ListParagraph"/>
        <w:numPr>
          <w:ilvl w:val="0"/>
          <w:numId w:val="4"/>
        </w:numPr>
        <w:rPr>
          <w:lang w:val="en-AU"/>
        </w:rPr>
      </w:pPr>
      <w:r>
        <w:rPr>
          <w:lang w:val="en-AU"/>
        </w:rPr>
        <w:t>Able to build strong relationships within the club</w:t>
      </w:r>
    </w:p>
    <w:p w14:paraId="15B4BB4B" w14:textId="77777777" w:rsidR="006058FE" w:rsidRPr="006058FE" w:rsidRDefault="006058FE" w:rsidP="006058FE">
      <w:pPr>
        <w:rPr>
          <w:lang w:val="en-AU"/>
        </w:rPr>
      </w:pPr>
    </w:p>
    <w:p w14:paraId="057F620A" w14:textId="373177A6" w:rsidR="006058FE" w:rsidRPr="00A63D95" w:rsidRDefault="006058FE" w:rsidP="006058FE">
      <w:pPr>
        <w:spacing w:before="0" w:after="0"/>
        <w:rPr>
          <w:b/>
          <w:sz w:val="26"/>
          <w:szCs w:val="26"/>
          <w:lang w:val="en-AU"/>
        </w:rPr>
      </w:pPr>
      <w:r>
        <w:rPr>
          <w:b/>
          <w:sz w:val="26"/>
          <w:szCs w:val="26"/>
          <w:lang w:val="en-AU"/>
        </w:rPr>
        <w:t>Commitment:</w:t>
      </w:r>
      <w:r w:rsidRPr="00A63D95">
        <w:rPr>
          <w:b/>
          <w:sz w:val="26"/>
          <w:szCs w:val="26"/>
          <w:lang w:val="en-AU"/>
        </w:rPr>
        <w:t xml:space="preserve"> </w:t>
      </w:r>
    </w:p>
    <w:p w14:paraId="770DEBC9" w14:textId="1E6310C0" w:rsidR="00C93E25" w:rsidRDefault="006058FE" w:rsidP="006058FE">
      <w:pPr>
        <w:rPr>
          <w:lang w:val="en-AU"/>
        </w:rPr>
      </w:pPr>
      <w:r>
        <w:rPr>
          <w:lang w:val="en-AU"/>
        </w:rPr>
        <w:t xml:space="preserve">The </w:t>
      </w:r>
      <w:r w:rsidR="00586955">
        <w:rPr>
          <w:lang w:val="en-AU"/>
        </w:rPr>
        <w:t xml:space="preserve">Coordinator </w:t>
      </w:r>
      <w:r>
        <w:rPr>
          <w:lang w:val="en-AU"/>
        </w:rPr>
        <w:t>would be expected to commit approximately 2 hours</w:t>
      </w:r>
      <w:r w:rsidR="00DB0F2C">
        <w:rPr>
          <w:lang w:val="en-AU"/>
        </w:rPr>
        <w:t xml:space="preserve"> at the start of their term</w:t>
      </w:r>
      <w:r w:rsidR="000D6160">
        <w:rPr>
          <w:lang w:val="en-AU"/>
        </w:rPr>
        <w:t xml:space="preserve"> (not necessarily all at once)</w:t>
      </w:r>
      <w:r>
        <w:rPr>
          <w:lang w:val="en-AU"/>
        </w:rPr>
        <w:t xml:space="preserve"> </w:t>
      </w:r>
      <w:r w:rsidR="00C93E25">
        <w:rPr>
          <w:lang w:val="en-AU"/>
        </w:rPr>
        <w:t xml:space="preserve">to work with the Board to develop </w:t>
      </w:r>
      <w:r w:rsidR="000D6160">
        <w:rPr>
          <w:lang w:val="en-AU"/>
        </w:rPr>
        <w:t xml:space="preserve">strategies and </w:t>
      </w:r>
      <w:r w:rsidR="004E4A1D">
        <w:rPr>
          <w:lang w:val="en-AU"/>
        </w:rPr>
        <w:t xml:space="preserve">outline programs. Further time would be expected throughout the year to implement and improve strategies and programs. </w:t>
      </w:r>
    </w:p>
    <w:p w14:paraId="310BFA1D" w14:textId="3B4CC818" w:rsidR="0056690E" w:rsidRDefault="004E4A1D" w:rsidP="006058FE">
      <w:pPr>
        <w:rPr>
          <w:lang w:val="en-AU"/>
        </w:rPr>
      </w:pPr>
      <w:r>
        <w:rPr>
          <w:lang w:val="en-AU"/>
        </w:rPr>
        <w:t xml:space="preserve">The </w:t>
      </w:r>
      <w:r w:rsidR="00DB0F2C">
        <w:rPr>
          <w:lang w:val="en-AU"/>
        </w:rPr>
        <w:t xml:space="preserve">Coordinator </w:t>
      </w:r>
      <w:r>
        <w:rPr>
          <w:lang w:val="en-AU"/>
        </w:rPr>
        <w:t xml:space="preserve">may (but is not necessarily </w:t>
      </w:r>
      <w:r w:rsidR="006058FE">
        <w:rPr>
          <w:lang w:val="en-AU"/>
        </w:rPr>
        <w:t>required to</w:t>
      </w:r>
      <w:r>
        <w:rPr>
          <w:lang w:val="en-AU"/>
        </w:rPr>
        <w:t xml:space="preserve">) </w:t>
      </w:r>
      <w:r w:rsidR="006058FE">
        <w:rPr>
          <w:lang w:val="en-AU"/>
        </w:rPr>
        <w:t xml:space="preserve">facilitate </w:t>
      </w:r>
      <w:r>
        <w:rPr>
          <w:lang w:val="en-AU"/>
        </w:rPr>
        <w:t>events</w:t>
      </w:r>
      <w:r w:rsidR="0056690E">
        <w:rPr>
          <w:lang w:val="en-AU"/>
        </w:rPr>
        <w:t xml:space="preserve"> or undertake coaching activities. </w:t>
      </w:r>
    </w:p>
    <w:p w14:paraId="24994DAC" w14:textId="0951BD9A" w:rsidR="00AB5BF3" w:rsidRPr="00A63D95" w:rsidRDefault="00AB5BF3" w:rsidP="007D7A69">
      <w:pPr>
        <w:rPr>
          <w:lang w:val="en-AU"/>
        </w:rPr>
      </w:pPr>
    </w:p>
    <w:sectPr w:rsidR="00AB5BF3" w:rsidRPr="00A63D95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701" w:right="1418" w:bottom="1134" w:left="1418" w:header="1134" w:footer="567" w:gutter="0"/>
      <w:pgNumType w:start="1"/>
      <w:cols w:space="720"/>
      <w:titlePg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comment w:id="0" w:author="Grant, Barnaby (AGD)" w:date="2025-08-01T15:28:00Z" w:initials="BG">
    <w:p w14:paraId="626702E2" w14:textId="77777777" w:rsidR="003C6F66" w:rsidRDefault="003C6F66" w:rsidP="003C6F66">
      <w:pPr>
        <w:pStyle w:val="CommentText"/>
      </w:pPr>
      <w:r>
        <w:rPr>
          <w:rStyle w:val="CommentReference"/>
        </w:rPr>
        <w:annotationRef/>
      </w:r>
      <w:r>
        <w:t>The role could also be the “Gender Diversity Officer” - promoting opportunities for women, girls, and non-binary/gender diverse members.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commentEx w15:paraId="626702E2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cr w16du wp14">
  <w16cex:commentExtensible w16cex:durableId="56940979" w16cex:dateUtc="2025-08-01T05:58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6cid:commentId w16cid:paraId="626702E2" w16cid:durableId="56940979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2040B53" w14:textId="77777777" w:rsidR="00C90FAB" w:rsidRDefault="00C90FAB">
      <w:pPr>
        <w:spacing w:before="0" w:after="0"/>
      </w:pPr>
      <w:r>
        <w:separator/>
      </w:r>
    </w:p>
  </w:endnote>
  <w:endnote w:type="continuationSeparator" w:id="0">
    <w:p w14:paraId="377ECCBC" w14:textId="77777777" w:rsidR="00C90FAB" w:rsidRDefault="00C90FAB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Bahnschrift Light">
    <w:panose1 w:val="020B0502040204020203"/>
    <w:charset w:val="00"/>
    <w:family w:val="swiss"/>
    <w:pitch w:val="variable"/>
    <w:sig w:usb0="A00002C7" w:usb1="00000002" w:usb2="00000000" w:usb3="00000000" w:csb0="0000019F" w:csb1="00000000"/>
    <w:embedRegular r:id="rId1" w:fontKey="{9F1C7E11-3ED6-4027-831F-E89D9E984471}"/>
    <w:embedBold r:id="rId2" w:fontKey="{FA9767F3-816D-4EE8-A21E-18E07D5240D5}"/>
  </w:font>
  <w:font w:name="MS Mincho">
    <w:altName w:val="‚l‚r –¾’©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charset w:val="00"/>
    <w:family w:val="auto"/>
    <w:pitch w:val="default"/>
    <w:embedRegular r:id="rId3" w:fontKey="{12DA0F8E-8BC7-435C-B5F7-29167A10F3A5}"/>
  </w:font>
  <w:font w:name="MS Gothic">
    <w:altName w:val="‚l‚r ƒSƒVƒbƒN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75F0C742-6C8B-42B4-85C2-BDB99E02AC56}"/>
    <w:embedBold r:id="rId5" w:fontKey="{DEEA59A2-A248-4451-BCFC-0239EDB57838}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  <w:embedRegular r:id="rId6" w:fontKey="{8D377765-24E9-4A3D-9EBB-51F9E9DA3981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05140C66-4361-4736-92D2-5ABE7DD0373A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8" w:fontKey="{B5F0B6FE-37FA-4D47-B465-21890317CF97}"/>
    <w:embedItalic r:id="rId9" w:fontKey="{E5B56859-B409-4D35-B17B-8AAC8242780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hnschrift">
    <w:panose1 w:val="020B0502040204020203"/>
    <w:charset w:val="00"/>
    <w:family w:val="swiss"/>
    <w:pitch w:val="variable"/>
    <w:sig w:usb0="A00002C7" w:usb1="00000002" w:usb2="00000000" w:usb3="00000000" w:csb0="0000019F" w:csb1="00000000"/>
    <w:embedBold r:id="rId10" w:fontKey="{46E293DD-4860-4666-B083-10D0E870326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86BCEC87-4976-4FA0-AA18-702962996E80}"/>
    <w:embedBold r:id="rId12" w:fontKey="{8905D60E-CACC-4754-BD00-D59FA189AEA4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3" w:fontKey="{8DC68D41-439C-4BDE-8ED7-43BF13B21AF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DEF86F" w14:textId="70C0F1D4" w:rsidR="00AB5BF3" w:rsidRDefault="00C73188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spacing w:before="0" w:after="0"/>
      <w:rPr>
        <w:rFonts w:eastAsia="Bahnschrift Light" w:cs="Bahnschrift Light"/>
        <w:color w:val="000000"/>
        <w:szCs w:val="22"/>
      </w:rPr>
    </w:pPr>
    <w:r>
      <w:rPr>
        <w:noProof/>
      </w:rPr>
      <mc:AlternateContent>
        <mc:Choice Requires="wps">
          <w:drawing>
            <wp:anchor distT="0" distB="0" distL="0" distR="0" simplePos="0" relativeHeight="251665408" behindDoc="0" locked="0" layoutInCell="1" allowOverlap="1" wp14:anchorId="350A4422" wp14:editId="5BC1978F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906145" cy="403860"/>
              <wp:effectExtent l="0" t="0" r="8255" b="0"/>
              <wp:wrapNone/>
              <wp:docPr id="1099472937" name="Text Box 5" descr="UNOFFICIAL 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06145" cy="4038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6001A77" w14:textId="5D041D3F" w:rsidR="00C73188" w:rsidRPr="00C73188" w:rsidRDefault="00C73188" w:rsidP="00C73188">
                          <w:pPr>
                            <w:spacing w:after="0"/>
                            <w:rPr>
                              <w:rFonts w:ascii="Arial" w:eastAsia="Arial" w:hAnsi="Arial" w:cs="Arial"/>
                              <w:noProof/>
                              <w:color w:val="A80000"/>
                              <w:sz w:val="24"/>
                            </w:rPr>
                          </w:pPr>
                          <w:r w:rsidRPr="00C73188">
                            <w:rPr>
                              <w:rFonts w:ascii="Arial" w:eastAsia="Arial" w:hAnsi="Arial" w:cs="Arial"/>
                              <w:noProof/>
                              <w:color w:val="A80000"/>
                              <w:sz w:val="24"/>
                            </w:rPr>
                            <w:t xml:space="preserve">UNOFFICIAL 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50A4422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8" type="#_x0000_t202" alt="UNOFFICIAL " style="position:absolute;margin-left:0;margin-top:0;width:71.35pt;height:31.8pt;z-index:251665408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" filled="f" stroked="f">
              <v:textbox style="mso-fit-shape-to-text:t" inset="0,0,0,15pt">
                <w:txbxContent>
                  <w:p w14:paraId="56001A77" w14:textId="5D041D3F" w:rsidR="00C73188" w:rsidRPr="00C73188" w:rsidRDefault="00C73188" w:rsidP="00C73188">
                    <w:pPr>
                      <w:spacing w:after="0"/>
                      <w:rPr>
                        <w:rFonts w:ascii="Arial" w:eastAsia="Arial" w:hAnsi="Arial" w:cs="Arial"/>
                        <w:noProof/>
                        <w:color w:val="A80000"/>
                        <w:sz w:val="24"/>
                      </w:rPr>
                    </w:pPr>
                    <w:r w:rsidRPr="00C73188">
                      <w:rPr>
                        <w:rFonts w:ascii="Arial" w:eastAsia="Arial" w:hAnsi="Arial" w:cs="Arial"/>
                        <w:noProof/>
                        <w:color w:val="A80000"/>
                        <w:sz w:val="24"/>
                      </w:rPr>
                      <w:t xml:space="preserve">UNOFFICIAL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hidden="0" allowOverlap="1" wp14:anchorId="7F76A599" wp14:editId="05BBD9C5">
              <wp:simplePos x="0" y="0"/>
              <wp:positionH relativeFrom="column">
                <wp:posOffset>1752600</wp:posOffset>
              </wp:positionH>
              <wp:positionV relativeFrom="paragraph">
                <wp:posOffset>0</wp:posOffset>
              </wp:positionV>
              <wp:extent cx="453390" cy="453390"/>
              <wp:effectExtent l="0" t="0" r="0" b="0"/>
              <wp:wrapNone/>
              <wp:docPr id="7" name="Rectangle 7" descr="UNOFFICIAL 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124068" y="3558068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0426C02" w14:textId="77777777" w:rsidR="00AB5BF3" w:rsidRDefault="006058FE">
                          <w:pPr>
                            <w:spacing w:after="0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color w:val="A80000"/>
                              <w:sz w:val="24"/>
                            </w:rPr>
                            <w:t xml:space="preserve">UNOFFICIAL </w:t>
                          </w:r>
                        </w:p>
                      </w:txbxContent>
                    </wps:txbx>
                    <wps:bodyPr spcFirstLastPara="1" wrap="square" lIns="0" tIns="0" rIns="0" bIns="19050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F76A599" id="Rectangle 7" o:spid="_x0000_s1029" alt="UNOFFICIAL " style="position:absolute;margin-left:138pt;margin-top:0;width:35.7pt;height:35.7pt;z-index:25166028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" filled="f" stroked="f">
              <v:textbox inset="0,0,0,15pt">
                <w:txbxContent>
                  <w:p w14:paraId="20426C02" w14:textId="77777777" w:rsidR="00AB5BF3" w:rsidRDefault="006058FE">
                    <w:pPr>
                      <w:spacing w:after="0"/>
                      <w:textDirection w:val="btLr"/>
                    </w:pPr>
                    <w:r>
                      <w:rPr>
                        <w:rFonts w:ascii="Arial" w:eastAsia="Arial" w:hAnsi="Arial" w:cs="Arial"/>
                        <w:color w:val="A80000"/>
                        <w:sz w:val="24"/>
                      </w:rPr>
                      <w:t xml:space="preserve">UNOFFICIAL </w:t>
                    </w:r>
                  </w:p>
                </w:txbxContent>
              </v:textbox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86988465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C71C8E5" w14:textId="37A39737" w:rsidR="006458D4" w:rsidRDefault="006458D4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023EC0A9" w14:textId="77777777" w:rsidR="006458D4" w:rsidRDefault="006458D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A40D56" w14:textId="7B1471D5" w:rsidR="00AB5BF3" w:rsidRDefault="00AB5BF3">
    <w:pPr>
      <w:widowControl w:val="0"/>
      <w:pBdr>
        <w:top w:val="nil"/>
        <w:left w:val="nil"/>
        <w:bottom w:val="nil"/>
        <w:right w:val="nil"/>
        <w:between w:val="nil"/>
      </w:pBdr>
      <w:spacing w:before="0" w:after="0" w:line="276" w:lineRule="auto"/>
      <w:rPr>
        <w:rFonts w:eastAsia="Bahnschrift Light" w:cs="Bahnschrift Light"/>
        <w:color w:val="000000"/>
        <w:szCs w:val="22"/>
      </w:rPr>
    </w:pPr>
  </w:p>
  <w:tbl>
    <w:tblPr>
      <w:tblStyle w:val="a0"/>
      <w:tblW w:w="9214" w:type="dxa"/>
      <w:tblInd w:w="-5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tblBorders>
      <w:tblLayout w:type="fixed"/>
      <w:tblLook w:val="0000" w:firstRow="0" w:lastRow="0" w:firstColumn="0" w:lastColumn="0" w:noHBand="0" w:noVBand="0"/>
    </w:tblPr>
    <w:tblGrid>
      <w:gridCol w:w="1985"/>
      <w:gridCol w:w="2551"/>
      <w:gridCol w:w="2268"/>
      <w:gridCol w:w="2410"/>
    </w:tblGrid>
    <w:tr w:rsidR="00AB5BF3" w14:paraId="29F49AC2" w14:textId="77777777">
      <w:tc>
        <w:tcPr>
          <w:tcW w:w="1985" w:type="dxa"/>
          <w:shd w:val="clear" w:color="auto" w:fill="E0E0E0"/>
        </w:tcPr>
        <w:p w14:paraId="2AA078B5" w14:textId="632C9306" w:rsidR="00AB5BF3" w:rsidRDefault="006458D4">
          <w:pPr>
            <w:pBdr>
              <w:top w:val="nil"/>
              <w:left w:val="nil"/>
              <w:bottom w:val="nil"/>
              <w:right w:val="nil"/>
              <w:between w:val="nil"/>
            </w:pBdr>
            <w:spacing w:before="0" w:after="0"/>
            <w:rPr>
              <w:rFonts w:eastAsia="Bahnschrift Light" w:cs="Bahnschrift Light"/>
              <w:color w:val="000000"/>
              <w:sz w:val="16"/>
              <w:szCs w:val="16"/>
            </w:rPr>
          </w:pPr>
          <w:r>
            <w:rPr>
              <w:rFonts w:eastAsia="Bahnschrift Light" w:cs="Bahnschrift Light"/>
              <w:color w:val="000000"/>
              <w:sz w:val="16"/>
              <w:szCs w:val="16"/>
            </w:rPr>
            <w:t>Document number</w:t>
          </w:r>
        </w:p>
      </w:tc>
      <w:tc>
        <w:tcPr>
          <w:tcW w:w="2551" w:type="dxa"/>
          <w:tcBorders>
            <w:right w:val="single" w:sz="4" w:space="0" w:color="000000"/>
          </w:tcBorders>
          <w:shd w:val="clear" w:color="auto" w:fill="E0E0E0"/>
        </w:tcPr>
        <w:p w14:paraId="694370C6" w14:textId="7BA01BBD" w:rsidR="00AB5BF3" w:rsidRDefault="006058FE">
          <w:pPr>
            <w:pBdr>
              <w:top w:val="nil"/>
              <w:left w:val="nil"/>
              <w:bottom w:val="nil"/>
              <w:right w:val="nil"/>
              <w:between w:val="nil"/>
            </w:pBdr>
            <w:spacing w:before="0" w:after="0"/>
            <w:rPr>
              <w:rFonts w:eastAsia="Bahnschrift Light" w:cs="Bahnschrift Light"/>
              <w:color w:val="000000"/>
              <w:sz w:val="16"/>
              <w:szCs w:val="16"/>
            </w:rPr>
          </w:pPr>
          <w:r>
            <w:rPr>
              <w:rFonts w:eastAsia="Bahnschrift Light" w:cs="Bahnschrift Light"/>
              <w:color w:val="000000"/>
              <w:sz w:val="16"/>
              <w:szCs w:val="16"/>
            </w:rPr>
            <w:t xml:space="preserve">PACC </w:t>
          </w:r>
          <w:r w:rsidR="006458D4">
            <w:rPr>
              <w:rFonts w:eastAsia="Bahnschrift Light" w:cs="Bahnschrift Light"/>
              <w:color w:val="000000"/>
              <w:sz w:val="16"/>
              <w:szCs w:val="16"/>
            </w:rPr>
            <w:t>RS0</w:t>
          </w:r>
          <w:r w:rsidR="000A1FF6">
            <w:rPr>
              <w:rFonts w:eastAsia="Bahnschrift Light" w:cs="Bahnschrift Light"/>
              <w:color w:val="000000"/>
              <w:sz w:val="16"/>
              <w:szCs w:val="16"/>
            </w:rPr>
            <w:t>*</w:t>
          </w:r>
        </w:p>
      </w:tc>
      <w:tc>
        <w:tcPr>
          <w:tcW w:w="2268" w:type="dxa"/>
          <w:tcBorders>
            <w:top w:val="single" w:sz="4" w:space="0" w:color="000000"/>
            <w:left w:val="single" w:sz="4" w:space="0" w:color="000000"/>
            <w:bottom w:val="nil"/>
          </w:tcBorders>
          <w:shd w:val="clear" w:color="auto" w:fill="E0E0E0"/>
        </w:tcPr>
        <w:p w14:paraId="5B4A3E89" w14:textId="77777777" w:rsidR="00AB5BF3" w:rsidRDefault="006058FE">
          <w:pPr>
            <w:pBdr>
              <w:top w:val="nil"/>
              <w:left w:val="nil"/>
              <w:bottom w:val="nil"/>
              <w:right w:val="nil"/>
              <w:between w:val="nil"/>
            </w:pBdr>
            <w:spacing w:before="0" w:after="0"/>
            <w:rPr>
              <w:rFonts w:eastAsia="Bahnschrift Light" w:cs="Bahnschrift Light"/>
              <w:color w:val="000000"/>
              <w:sz w:val="16"/>
              <w:szCs w:val="16"/>
            </w:rPr>
          </w:pPr>
          <w:r>
            <w:rPr>
              <w:rFonts w:eastAsia="Bahnschrift Light" w:cs="Bahnschrift Light"/>
              <w:color w:val="000000"/>
              <w:sz w:val="16"/>
              <w:szCs w:val="16"/>
            </w:rPr>
            <w:t>Version</w:t>
          </w:r>
        </w:p>
      </w:tc>
      <w:tc>
        <w:tcPr>
          <w:tcW w:w="2410" w:type="dxa"/>
          <w:shd w:val="clear" w:color="auto" w:fill="E0E0E0"/>
        </w:tcPr>
        <w:p w14:paraId="4A4DE91B" w14:textId="55DA9C83" w:rsidR="00AB5BF3" w:rsidRDefault="000A1FF6">
          <w:pPr>
            <w:pBdr>
              <w:top w:val="nil"/>
              <w:left w:val="nil"/>
              <w:bottom w:val="nil"/>
              <w:right w:val="nil"/>
              <w:between w:val="nil"/>
            </w:pBdr>
            <w:spacing w:before="0" w:after="0"/>
            <w:rPr>
              <w:rFonts w:eastAsia="Bahnschrift Light" w:cs="Bahnschrift Light"/>
              <w:color w:val="000000"/>
              <w:sz w:val="16"/>
              <w:szCs w:val="16"/>
            </w:rPr>
          </w:pPr>
          <w:r>
            <w:rPr>
              <w:rFonts w:eastAsia="Bahnschrift Light" w:cs="Bahnschrift Light"/>
              <w:color w:val="000000"/>
              <w:sz w:val="16"/>
              <w:szCs w:val="16"/>
            </w:rPr>
            <w:t>Consultation draft</w:t>
          </w:r>
        </w:p>
      </w:tc>
    </w:tr>
    <w:tr w:rsidR="00AB5BF3" w14:paraId="7B486991" w14:textId="77777777">
      <w:tc>
        <w:tcPr>
          <w:tcW w:w="1985" w:type="dxa"/>
          <w:shd w:val="clear" w:color="auto" w:fill="E0E0E0"/>
        </w:tcPr>
        <w:p w14:paraId="27E1D82C" w14:textId="77777777" w:rsidR="00AB5BF3" w:rsidRDefault="006058FE">
          <w:pPr>
            <w:pBdr>
              <w:top w:val="nil"/>
              <w:left w:val="nil"/>
              <w:bottom w:val="nil"/>
              <w:right w:val="nil"/>
              <w:between w:val="nil"/>
            </w:pBdr>
            <w:spacing w:before="0" w:after="0"/>
            <w:rPr>
              <w:rFonts w:eastAsia="Bahnschrift Light" w:cs="Bahnschrift Light"/>
              <w:color w:val="000000"/>
              <w:sz w:val="16"/>
              <w:szCs w:val="16"/>
            </w:rPr>
          </w:pPr>
          <w:r>
            <w:rPr>
              <w:rFonts w:eastAsia="Bahnschrift Light" w:cs="Bahnschrift Light"/>
              <w:color w:val="000000"/>
              <w:sz w:val="16"/>
              <w:szCs w:val="16"/>
            </w:rPr>
            <w:t>First Adopted</w:t>
          </w:r>
        </w:p>
      </w:tc>
      <w:tc>
        <w:tcPr>
          <w:tcW w:w="2551" w:type="dxa"/>
          <w:tcBorders>
            <w:right w:val="single" w:sz="4" w:space="0" w:color="000000"/>
          </w:tcBorders>
          <w:shd w:val="clear" w:color="auto" w:fill="E0E0E0"/>
        </w:tcPr>
        <w:p w14:paraId="1E2EE5B4" w14:textId="36A625CB" w:rsidR="00AB5BF3" w:rsidRDefault="000A1FF6">
          <w:pPr>
            <w:pBdr>
              <w:top w:val="nil"/>
              <w:left w:val="nil"/>
              <w:bottom w:val="nil"/>
              <w:right w:val="nil"/>
              <w:between w:val="nil"/>
            </w:pBdr>
            <w:spacing w:before="0" w:after="0"/>
            <w:rPr>
              <w:rFonts w:eastAsia="Bahnschrift Light" w:cs="Bahnschrift Light"/>
              <w:color w:val="000000"/>
              <w:sz w:val="16"/>
              <w:szCs w:val="16"/>
            </w:rPr>
          </w:pPr>
          <w:r>
            <w:rPr>
              <w:rFonts w:eastAsia="Bahnschrift Light" w:cs="Bahnschrift Light"/>
              <w:color w:val="000000"/>
              <w:sz w:val="16"/>
              <w:szCs w:val="16"/>
            </w:rPr>
            <w:t>TBC</w:t>
          </w:r>
        </w:p>
      </w:tc>
      <w:tc>
        <w:tcPr>
          <w:tcW w:w="2268" w:type="dxa"/>
          <w:tcBorders>
            <w:top w:val="nil"/>
            <w:left w:val="single" w:sz="4" w:space="0" w:color="000000"/>
            <w:bottom w:val="nil"/>
          </w:tcBorders>
          <w:shd w:val="clear" w:color="auto" w:fill="E0E0E0"/>
        </w:tcPr>
        <w:p w14:paraId="082EFC71" w14:textId="77777777" w:rsidR="00AB5BF3" w:rsidRDefault="006058FE">
          <w:pPr>
            <w:pBdr>
              <w:top w:val="nil"/>
              <w:left w:val="nil"/>
              <w:bottom w:val="nil"/>
              <w:right w:val="nil"/>
              <w:between w:val="nil"/>
            </w:pBdr>
            <w:spacing w:before="0" w:after="0"/>
            <w:rPr>
              <w:rFonts w:eastAsia="Bahnschrift Light" w:cs="Bahnschrift Light"/>
              <w:color w:val="000000"/>
              <w:sz w:val="16"/>
              <w:szCs w:val="16"/>
            </w:rPr>
          </w:pPr>
          <w:r>
            <w:rPr>
              <w:rFonts w:eastAsia="Bahnschrift Light" w:cs="Bahnschrift Light"/>
              <w:color w:val="000000"/>
              <w:sz w:val="16"/>
              <w:szCs w:val="16"/>
            </w:rPr>
            <w:t xml:space="preserve">Approved </w:t>
          </w:r>
        </w:p>
      </w:tc>
      <w:tc>
        <w:tcPr>
          <w:tcW w:w="2410" w:type="dxa"/>
          <w:shd w:val="clear" w:color="auto" w:fill="E0E0E0"/>
        </w:tcPr>
        <w:p w14:paraId="0D972A8F" w14:textId="1D12B467" w:rsidR="00AB5BF3" w:rsidRDefault="000A1FF6">
          <w:pPr>
            <w:pBdr>
              <w:top w:val="nil"/>
              <w:left w:val="nil"/>
              <w:bottom w:val="nil"/>
              <w:right w:val="nil"/>
              <w:between w:val="nil"/>
            </w:pBdr>
            <w:spacing w:before="0" w:after="0"/>
            <w:rPr>
              <w:rFonts w:eastAsia="Bahnschrift Light" w:cs="Bahnschrift Light"/>
              <w:color w:val="000000"/>
              <w:sz w:val="16"/>
              <w:szCs w:val="16"/>
            </w:rPr>
          </w:pPr>
          <w:r>
            <w:rPr>
              <w:rFonts w:eastAsia="Bahnschrift Light" w:cs="Bahnschrift Light"/>
              <w:color w:val="000000"/>
              <w:sz w:val="16"/>
              <w:szCs w:val="16"/>
            </w:rPr>
            <w:t>TBC</w:t>
          </w:r>
        </w:p>
      </w:tc>
    </w:tr>
    <w:tr w:rsidR="00AB5BF3" w14:paraId="1A3B7B3F" w14:textId="77777777">
      <w:tc>
        <w:tcPr>
          <w:tcW w:w="1985" w:type="dxa"/>
          <w:shd w:val="clear" w:color="auto" w:fill="E0E0E0"/>
        </w:tcPr>
        <w:p w14:paraId="2406D3AB" w14:textId="77777777" w:rsidR="00AB5BF3" w:rsidRDefault="006058FE">
          <w:pPr>
            <w:pBdr>
              <w:top w:val="nil"/>
              <w:left w:val="nil"/>
              <w:bottom w:val="nil"/>
              <w:right w:val="nil"/>
              <w:between w:val="nil"/>
            </w:pBdr>
            <w:spacing w:before="0" w:after="0"/>
            <w:rPr>
              <w:rFonts w:eastAsia="Bahnschrift Light" w:cs="Bahnschrift Light"/>
              <w:color w:val="000000"/>
              <w:sz w:val="16"/>
              <w:szCs w:val="16"/>
            </w:rPr>
          </w:pPr>
          <w:r>
            <w:rPr>
              <w:rFonts w:eastAsia="Bahnschrift Light" w:cs="Bahnschrift Light"/>
              <w:color w:val="000000"/>
              <w:sz w:val="16"/>
              <w:szCs w:val="16"/>
            </w:rPr>
            <w:t>Responsible officer</w:t>
          </w:r>
        </w:p>
      </w:tc>
      <w:tc>
        <w:tcPr>
          <w:tcW w:w="2551" w:type="dxa"/>
          <w:tcBorders>
            <w:right w:val="single" w:sz="4" w:space="0" w:color="000000"/>
          </w:tcBorders>
          <w:shd w:val="clear" w:color="auto" w:fill="E0E0E0"/>
        </w:tcPr>
        <w:p w14:paraId="34F3017E" w14:textId="77777777" w:rsidR="00AB5BF3" w:rsidRDefault="006058FE">
          <w:pPr>
            <w:pBdr>
              <w:top w:val="nil"/>
              <w:left w:val="nil"/>
              <w:bottom w:val="nil"/>
              <w:right w:val="nil"/>
              <w:between w:val="nil"/>
            </w:pBdr>
            <w:spacing w:before="0" w:after="0"/>
            <w:rPr>
              <w:rFonts w:eastAsia="Bahnschrift Light" w:cs="Bahnschrift Light"/>
              <w:color w:val="000000"/>
              <w:sz w:val="16"/>
              <w:szCs w:val="16"/>
            </w:rPr>
          </w:pPr>
          <w:r>
            <w:rPr>
              <w:rFonts w:eastAsia="Bahnschrift Light" w:cs="Bahnschrift Light"/>
              <w:color w:val="000000"/>
              <w:sz w:val="16"/>
              <w:szCs w:val="16"/>
            </w:rPr>
            <w:t>President</w:t>
          </w:r>
        </w:p>
      </w:tc>
      <w:tc>
        <w:tcPr>
          <w:tcW w:w="2268" w:type="dxa"/>
          <w:tcBorders>
            <w:top w:val="nil"/>
            <w:left w:val="single" w:sz="4" w:space="0" w:color="000000"/>
            <w:bottom w:val="single" w:sz="4" w:space="0" w:color="000000"/>
          </w:tcBorders>
          <w:shd w:val="clear" w:color="auto" w:fill="E0E0E0"/>
        </w:tcPr>
        <w:p w14:paraId="698D055B" w14:textId="77777777" w:rsidR="00AB5BF3" w:rsidRDefault="006058FE">
          <w:pPr>
            <w:pBdr>
              <w:top w:val="nil"/>
              <w:left w:val="nil"/>
              <w:bottom w:val="nil"/>
              <w:right w:val="nil"/>
              <w:between w:val="nil"/>
            </w:pBdr>
            <w:spacing w:before="0" w:after="0"/>
            <w:rPr>
              <w:rFonts w:eastAsia="Bahnschrift Light" w:cs="Bahnschrift Light"/>
              <w:color w:val="000000"/>
              <w:sz w:val="16"/>
              <w:szCs w:val="16"/>
            </w:rPr>
          </w:pPr>
          <w:r>
            <w:rPr>
              <w:rFonts w:eastAsia="Bahnschrift Light" w:cs="Bahnschrift Light"/>
              <w:color w:val="000000"/>
              <w:sz w:val="16"/>
              <w:szCs w:val="16"/>
            </w:rPr>
            <w:t>Last Review date</w:t>
          </w:r>
        </w:p>
      </w:tc>
      <w:tc>
        <w:tcPr>
          <w:tcW w:w="2410" w:type="dxa"/>
          <w:shd w:val="clear" w:color="auto" w:fill="E0E0E0"/>
        </w:tcPr>
        <w:p w14:paraId="621351F1" w14:textId="4664EFBB" w:rsidR="00AB5BF3" w:rsidRDefault="000A1FF6">
          <w:pPr>
            <w:pBdr>
              <w:top w:val="nil"/>
              <w:left w:val="nil"/>
              <w:bottom w:val="nil"/>
              <w:right w:val="nil"/>
              <w:between w:val="nil"/>
            </w:pBdr>
            <w:spacing w:before="0" w:after="0"/>
            <w:rPr>
              <w:rFonts w:eastAsia="Bahnschrift Light" w:cs="Bahnschrift Light"/>
              <w:color w:val="000000"/>
              <w:sz w:val="16"/>
              <w:szCs w:val="16"/>
            </w:rPr>
          </w:pPr>
          <w:r>
            <w:rPr>
              <w:rFonts w:eastAsia="Bahnschrift Light" w:cs="Bahnschrift Light"/>
              <w:color w:val="000000"/>
              <w:sz w:val="16"/>
              <w:szCs w:val="16"/>
            </w:rPr>
            <w:t>TBC</w:t>
          </w:r>
        </w:p>
      </w:tc>
    </w:tr>
  </w:tbl>
  <w:p w14:paraId="76F3DA8D" w14:textId="77777777" w:rsidR="00AB5BF3" w:rsidRDefault="00AB5BF3">
    <w:pPr>
      <w:spacing w:before="0" w:after="0"/>
      <w:rPr>
        <w:rFonts w:ascii="Cambria" w:eastAsia="Cambria" w:hAnsi="Cambria" w:cs="Cambria"/>
        <w:b/>
        <w:sz w:val="10"/>
        <w:szCs w:val="10"/>
        <w:highlight w:val="yellow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9072F4E" w14:textId="77777777" w:rsidR="00C90FAB" w:rsidRDefault="00C90FAB">
      <w:pPr>
        <w:spacing w:before="0" w:after="0"/>
      </w:pPr>
      <w:r>
        <w:separator/>
      </w:r>
    </w:p>
  </w:footnote>
  <w:footnote w:type="continuationSeparator" w:id="0">
    <w:p w14:paraId="4B5DC9B4" w14:textId="77777777" w:rsidR="00C90FAB" w:rsidRDefault="00C90FAB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1B1EEC" w14:textId="637F7D57" w:rsidR="00AB5BF3" w:rsidRDefault="00C73188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before="0" w:after="0"/>
      <w:rPr>
        <w:rFonts w:eastAsia="Bahnschrift Light" w:cs="Bahnschrift Light"/>
        <w:color w:val="000000"/>
        <w:szCs w:val="22"/>
      </w:rPr>
    </w:pPr>
    <w:r>
      <w:rPr>
        <w:rFonts w:eastAsia="Bahnschrift Light" w:cs="Bahnschrift Light"/>
        <w:noProof/>
        <w:color w:val="000000"/>
        <w:szCs w:val="22"/>
      </w:rPr>
      <mc:AlternateContent>
        <mc:Choice Requires="wps">
          <w:drawing>
            <wp:anchor distT="0" distB="0" distL="0" distR="0" simplePos="0" relativeHeight="251662336" behindDoc="0" locked="0" layoutInCell="1" allowOverlap="1" wp14:anchorId="2CF86001" wp14:editId="5EB57191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906145" cy="403860"/>
              <wp:effectExtent l="0" t="0" r="8255" b="15240"/>
              <wp:wrapNone/>
              <wp:docPr id="499359706" name="Text Box 2" descr="UN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06145" cy="4038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9838EBF" w14:textId="77082913" w:rsidR="00C73188" w:rsidRPr="00C73188" w:rsidRDefault="00C73188" w:rsidP="00C73188">
                          <w:pPr>
                            <w:spacing w:after="0"/>
                            <w:rPr>
                              <w:rFonts w:ascii="Arial" w:eastAsia="Arial" w:hAnsi="Arial" w:cs="Arial"/>
                              <w:noProof/>
                              <w:color w:val="A80000"/>
                              <w:sz w:val="24"/>
                            </w:rPr>
                          </w:pPr>
                          <w:r w:rsidRPr="00C73188">
                            <w:rPr>
                              <w:rFonts w:ascii="Arial" w:eastAsia="Arial" w:hAnsi="Arial" w:cs="Arial"/>
                              <w:noProof/>
                              <w:color w:val="A80000"/>
                              <w:sz w:val="24"/>
                            </w:rPr>
                            <w:t>UNOFFICIAL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CF86001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UNOFFICIAL" style="position:absolute;margin-left:0;margin-top:0;width:71.35pt;height:31.8pt;z-index:251662336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" filled="f" stroked="f">
              <v:textbox style="mso-fit-shape-to-text:t" inset="0,15pt,0,0">
                <w:txbxContent>
                  <w:p w14:paraId="69838EBF" w14:textId="77082913" w:rsidR="00C73188" w:rsidRPr="00C73188" w:rsidRDefault="00C73188" w:rsidP="00C73188">
                    <w:pPr>
                      <w:spacing w:after="0"/>
                      <w:rPr>
                        <w:rFonts w:ascii="Arial" w:eastAsia="Arial" w:hAnsi="Arial" w:cs="Arial"/>
                        <w:noProof/>
                        <w:color w:val="A80000"/>
                        <w:sz w:val="24"/>
                      </w:rPr>
                    </w:pPr>
                    <w:r w:rsidRPr="00C73188">
                      <w:rPr>
                        <w:rFonts w:ascii="Arial" w:eastAsia="Arial" w:hAnsi="Arial" w:cs="Arial"/>
                        <w:noProof/>
                        <w:color w:val="A80000"/>
                        <w:sz w:val="24"/>
                      </w:rPr>
                      <w:t>UNOFFICIAL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rFonts w:eastAsia="Bahnschrift Light" w:cs="Bahnschrift Light"/>
        <w:noProof/>
        <w:color w:val="000000"/>
        <w:szCs w:val="22"/>
      </w:rPr>
      <mc:AlternateContent>
        <mc:Choice Requires="wps">
          <w:drawing>
            <wp:anchor distT="0" distB="0" distL="0" distR="0" simplePos="0" relativeHeight="251659264" behindDoc="0" locked="0" layoutInCell="1" hidden="0" allowOverlap="1" wp14:anchorId="745BD79F" wp14:editId="026BDFD5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453390" cy="453390"/>
              <wp:effectExtent l="0" t="0" r="0" b="0"/>
              <wp:wrapNone/>
              <wp:docPr id="8" name="Rectangle 8" descr="UNOFFICI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124068" y="3558068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44F0645" w14:textId="77777777" w:rsidR="00AB5BF3" w:rsidRDefault="006058FE">
                          <w:pPr>
                            <w:spacing w:after="0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color w:val="A80000"/>
                              <w:sz w:val="24"/>
                            </w:rPr>
                            <w:t>UNOFFICIAL</w:t>
                          </w:r>
                        </w:p>
                      </w:txbxContent>
                    </wps:txbx>
                    <wps:bodyPr spcFirstLastPara="1" wrap="square" lIns="0" tIns="19050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45BD79F" id="Rectangle 8" o:spid="_x0000_s1027" alt="UNOFFICIAL" style="position:absolute;margin-left:0;margin-top:0;width:35.7pt;height:35.7pt;z-index:251659264;visibility:visible;mso-wrap-style:squar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" filled="f" stroked="f">
              <v:textbox inset="0,15pt,0,0">
                <w:txbxContent>
                  <w:p w14:paraId="144F0645" w14:textId="77777777" w:rsidR="00AB5BF3" w:rsidRDefault="006058FE">
                    <w:pPr>
                      <w:spacing w:after="0"/>
                      <w:textDirection w:val="btLr"/>
                    </w:pPr>
                    <w:r>
                      <w:rPr>
                        <w:rFonts w:ascii="Arial" w:eastAsia="Arial" w:hAnsi="Arial" w:cs="Arial"/>
                        <w:color w:val="A80000"/>
                        <w:sz w:val="24"/>
                      </w:rPr>
                      <w:t>UNOFFICIAL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C638C2" w14:textId="77777777" w:rsidR="000A1FF6" w:rsidRDefault="000A1FF6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E488C3" w14:textId="50FE34C4" w:rsidR="00AB5BF3" w:rsidRDefault="006058FE">
    <w:pPr>
      <w:pStyle w:val="Heading1"/>
      <w:pBdr>
        <w:bottom w:val="single" w:sz="4" w:space="1" w:color="000000"/>
      </w:pBdr>
      <w:spacing w:before="0" w:after="0"/>
      <w:ind w:right="-2"/>
      <w:rPr>
        <w:rFonts w:ascii="Bahnschrift" w:eastAsia="Bahnschrift" w:hAnsi="Bahnschrift" w:cs="Bahnschrift"/>
        <w:sz w:val="24"/>
        <w:szCs w:val="24"/>
      </w:rPr>
    </w:pPr>
    <w:r>
      <w:rPr>
        <w:rFonts w:ascii="Bahnschrift" w:eastAsia="Bahnschrift" w:hAnsi="Bahnschrift" w:cs="Bahnschrift"/>
        <w:sz w:val="32"/>
        <w:szCs w:val="32"/>
      </w:rPr>
      <w:t>PORT ADELAIDE CYCLING CLUB</w:t>
    </w:r>
    <w:r>
      <w:rPr>
        <w:rFonts w:ascii="Bahnschrift" w:eastAsia="Bahnschrift" w:hAnsi="Bahnschrift" w:cs="Bahnschrift"/>
        <w:sz w:val="32"/>
        <w:szCs w:val="32"/>
      </w:rPr>
      <w:br/>
    </w:r>
    <w:r w:rsidR="006458D4">
      <w:rPr>
        <w:rFonts w:ascii="Bahnschrift" w:eastAsia="Bahnschrift" w:hAnsi="Bahnschrift" w:cs="Bahnschrift"/>
        <w:sz w:val="32"/>
        <w:szCs w:val="32"/>
      </w:rPr>
      <w:t>Role Statement</w:t>
    </w:r>
    <w:r>
      <w:rPr>
        <w:rFonts w:ascii="Bahnschrift" w:eastAsia="Bahnschrift" w:hAnsi="Bahnschrift" w:cs="Bahnschrift"/>
        <w:sz w:val="32"/>
        <w:szCs w:val="32"/>
      </w:rPr>
      <w:br/>
    </w:r>
    <w:r w:rsidR="00CF4EDD" w:rsidRPr="00CF4EDD">
      <w:rPr>
        <w:rFonts w:ascii="Bahnschrift" w:eastAsia="Bahnschrift" w:hAnsi="Bahnschrift" w:cs="Bahnschrift"/>
        <w:sz w:val="24"/>
        <w:szCs w:val="24"/>
      </w:rPr>
      <w:t>Women and Girls Participation</w:t>
    </w:r>
    <w:r w:rsidR="00C51A13" w:rsidRPr="00CF4EDD">
      <w:rPr>
        <w:rFonts w:ascii="Bahnschrift" w:eastAsia="Bahnschrift" w:hAnsi="Bahnschrift" w:cs="Bahnschrift"/>
        <w:sz w:val="24"/>
        <w:szCs w:val="24"/>
      </w:rPr>
      <w:t xml:space="preserve"> Coordinator</w:t>
    </w:r>
    <w:r>
      <w:rPr>
        <w:rFonts w:ascii="Bahnschrift" w:eastAsia="Bahnschrift" w:hAnsi="Bahnschrift" w:cs="Bahnschrift"/>
        <w:sz w:val="32"/>
        <w:szCs w:val="32"/>
      </w:rPr>
      <w:br/>
    </w:r>
    <w:r>
      <w:rPr>
        <w:noProof/>
      </w:rPr>
      <w:drawing>
        <wp:anchor distT="0" distB="0" distL="0" distR="0" simplePos="0" relativeHeight="251658240" behindDoc="1" locked="0" layoutInCell="1" hidden="0" allowOverlap="1" wp14:anchorId="129E1670" wp14:editId="55CF7F2F">
          <wp:simplePos x="0" y="0"/>
          <wp:positionH relativeFrom="column">
            <wp:posOffset>3693928</wp:posOffset>
          </wp:positionH>
          <wp:positionV relativeFrom="paragraph">
            <wp:posOffset>-51669</wp:posOffset>
          </wp:positionV>
          <wp:extent cx="1988820" cy="719455"/>
          <wp:effectExtent l="0" t="0" r="0" b="0"/>
          <wp:wrapNone/>
          <wp:docPr id="1174081176" name="image1.png" descr="D:\Logos\PACC Logo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D:\Logos\PACC Logo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988820" cy="71945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185F7D87" w14:textId="77777777" w:rsidR="00AB5BF3" w:rsidRDefault="00AB5BF3">
    <w:pPr>
      <w:spacing w:before="0" w:after="0"/>
      <w:rPr>
        <w:sz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28936B4"/>
    <w:multiLevelType w:val="hybridMultilevel"/>
    <w:tmpl w:val="C0866DAE"/>
    <w:lvl w:ilvl="0" w:tplc="0B702E2C">
      <w:numFmt w:val="bullet"/>
      <w:lvlText w:val="-"/>
      <w:lvlJc w:val="left"/>
      <w:pPr>
        <w:ind w:left="720" w:hanging="360"/>
      </w:pPr>
      <w:rPr>
        <w:rFonts w:ascii="Bahnschrift Light" w:eastAsia="MS Mincho" w:hAnsi="Bahnschrift Light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34A02B0"/>
    <w:multiLevelType w:val="multilevel"/>
    <w:tmpl w:val="9650F48A"/>
    <w:lvl w:ilvl="0">
      <w:start w:val="6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3CCC0D78"/>
    <w:multiLevelType w:val="multilevel"/>
    <w:tmpl w:val="BD90C858"/>
    <w:lvl w:ilvl="0">
      <w:start w:val="6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45C310B0"/>
    <w:multiLevelType w:val="hybridMultilevel"/>
    <w:tmpl w:val="D806E190"/>
    <w:lvl w:ilvl="0" w:tplc="D50CB8F4">
      <w:numFmt w:val="bullet"/>
      <w:lvlText w:val="-"/>
      <w:lvlJc w:val="left"/>
      <w:pPr>
        <w:ind w:left="720" w:hanging="360"/>
      </w:pPr>
      <w:rPr>
        <w:rFonts w:ascii="Bahnschrift Light" w:eastAsia="MS Mincho" w:hAnsi="Bahnschrift Light" w:cs="Times New Roman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125512B"/>
    <w:multiLevelType w:val="hybridMultilevel"/>
    <w:tmpl w:val="5BD673DE"/>
    <w:lvl w:ilvl="0" w:tplc="92928DF4">
      <w:numFmt w:val="bullet"/>
      <w:lvlText w:val="-"/>
      <w:lvlJc w:val="left"/>
      <w:pPr>
        <w:ind w:left="720" w:hanging="360"/>
      </w:pPr>
      <w:rPr>
        <w:rFonts w:ascii="Bahnschrift Light" w:eastAsia="MS Mincho" w:hAnsi="Bahnschrift Light" w:cs="Times New Roman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2E233A8"/>
    <w:multiLevelType w:val="hybridMultilevel"/>
    <w:tmpl w:val="40B276BE"/>
    <w:lvl w:ilvl="0" w:tplc="4456221E">
      <w:numFmt w:val="bullet"/>
      <w:lvlText w:val="-"/>
      <w:lvlJc w:val="left"/>
      <w:pPr>
        <w:ind w:left="720" w:hanging="360"/>
      </w:pPr>
      <w:rPr>
        <w:rFonts w:ascii="Bahnschrift Light" w:eastAsia="MS Mincho" w:hAnsi="Bahnschrift Light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B0F6546"/>
    <w:multiLevelType w:val="multilevel"/>
    <w:tmpl w:val="F3F80B16"/>
    <w:lvl w:ilvl="0">
      <w:start w:val="6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2071414883">
    <w:abstractNumId w:val="2"/>
  </w:num>
  <w:num w:numId="2" w16cid:durableId="358896520">
    <w:abstractNumId w:val="1"/>
  </w:num>
  <w:num w:numId="3" w16cid:durableId="1404567667">
    <w:abstractNumId w:val="6"/>
  </w:num>
  <w:num w:numId="4" w16cid:durableId="197940249">
    <w:abstractNumId w:val="0"/>
  </w:num>
  <w:num w:numId="5" w16cid:durableId="476847901">
    <w:abstractNumId w:val="4"/>
  </w:num>
  <w:num w:numId="6" w16cid:durableId="355423935">
    <w:abstractNumId w:val="5"/>
  </w:num>
  <w:num w:numId="7" w16cid:durableId="1776319759">
    <w:abstractNumId w:val="3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Grant, Barnaby (AGD)">
    <w15:presenceInfo w15:providerId="AD" w15:userId="S::barnaby.grant2@sa.gov.au::58e41307-0f5f-4662-af06-a4121923f59f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B5BF3"/>
    <w:rsid w:val="00031FB5"/>
    <w:rsid w:val="000A1564"/>
    <w:rsid w:val="000A1FF6"/>
    <w:rsid w:val="000D6160"/>
    <w:rsid w:val="0013645A"/>
    <w:rsid w:val="001743DB"/>
    <w:rsid w:val="00180B85"/>
    <w:rsid w:val="001B2263"/>
    <w:rsid w:val="001F2934"/>
    <w:rsid w:val="00220FFC"/>
    <w:rsid w:val="00224932"/>
    <w:rsid w:val="0025302A"/>
    <w:rsid w:val="002649AB"/>
    <w:rsid w:val="0027431A"/>
    <w:rsid w:val="002B2493"/>
    <w:rsid w:val="00364F8B"/>
    <w:rsid w:val="003C6F66"/>
    <w:rsid w:val="003D1ECB"/>
    <w:rsid w:val="00406D5E"/>
    <w:rsid w:val="00443B6C"/>
    <w:rsid w:val="004924A2"/>
    <w:rsid w:val="004A4161"/>
    <w:rsid w:val="004E4A1D"/>
    <w:rsid w:val="0056138F"/>
    <w:rsid w:val="0056690E"/>
    <w:rsid w:val="00586955"/>
    <w:rsid w:val="00591FBF"/>
    <w:rsid w:val="005B0B97"/>
    <w:rsid w:val="005F204B"/>
    <w:rsid w:val="006058FE"/>
    <w:rsid w:val="00642181"/>
    <w:rsid w:val="006441DC"/>
    <w:rsid w:val="006458D4"/>
    <w:rsid w:val="007371DF"/>
    <w:rsid w:val="00741F3D"/>
    <w:rsid w:val="007A7B92"/>
    <w:rsid w:val="007D7A69"/>
    <w:rsid w:val="007E2FDF"/>
    <w:rsid w:val="007E5426"/>
    <w:rsid w:val="00824810"/>
    <w:rsid w:val="00831071"/>
    <w:rsid w:val="00841854"/>
    <w:rsid w:val="00905B68"/>
    <w:rsid w:val="00974A0B"/>
    <w:rsid w:val="009835E4"/>
    <w:rsid w:val="00A2116A"/>
    <w:rsid w:val="00A63D95"/>
    <w:rsid w:val="00AB559B"/>
    <w:rsid w:val="00AB5BF3"/>
    <w:rsid w:val="00B23BE2"/>
    <w:rsid w:val="00B566DB"/>
    <w:rsid w:val="00B625D2"/>
    <w:rsid w:val="00B858B4"/>
    <w:rsid w:val="00BA038C"/>
    <w:rsid w:val="00BA3AFF"/>
    <w:rsid w:val="00BF6955"/>
    <w:rsid w:val="00C51A13"/>
    <w:rsid w:val="00C73188"/>
    <w:rsid w:val="00C90FAB"/>
    <w:rsid w:val="00C93E25"/>
    <w:rsid w:val="00CA5076"/>
    <w:rsid w:val="00CF4EDD"/>
    <w:rsid w:val="00D034CE"/>
    <w:rsid w:val="00D04116"/>
    <w:rsid w:val="00D723D6"/>
    <w:rsid w:val="00D83DEC"/>
    <w:rsid w:val="00DA7A58"/>
    <w:rsid w:val="00DB0F2C"/>
    <w:rsid w:val="00E54988"/>
    <w:rsid w:val="00EE49D5"/>
    <w:rsid w:val="00F153CA"/>
    <w:rsid w:val="00F65461"/>
    <w:rsid w:val="00F95E1C"/>
    <w:rsid w:val="00FD77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EC26AB3"/>
  <w15:docId w15:val="{5AF316DA-58F0-4C97-A139-C01A2690A2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Bahnschrift Light" w:eastAsia="Bahnschrift Light" w:hAnsi="Bahnschrift Light" w:cs="Bahnschrift Light"/>
        <w:sz w:val="22"/>
        <w:szCs w:val="22"/>
        <w:lang w:val="en-US" w:eastAsia="en-AU" w:bidi="ar-SA"/>
      </w:rPr>
    </w:rPrDefault>
    <w:pPrDefault>
      <w:pPr>
        <w:spacing w:before="60" w:after="1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C49EB"/>
    <w:rPr>
      <w:rFonts w:eastAsia="MS Mincho" w:cs="Times New Roman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ED6A7A"/>
    <w:pPr>
      <w:keepNext/>
      <w:keepLines/>
      <w:spacing w:before="240" w:after="160"/>
      <w:outlineLvl w:val="0"/>
    </w:pPr>
    <w:rPr>
      <w:rFonts w:eastAsia="MS Gothic"/>
      <w:b/>
      <w:bCs/>
      <w:caps/>
      <w:sz w:val="36"/>
      <w:szCs w:val="36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D6A7A"/>
    <w:pPr>
      <w:keepNext/>
      <w:keepLines/>
      <w:spacing w:before="180" w:after="140"/>
      <w:outlineLvl w:val="1"/>
    </w:pPr>
    <w:rPr>
      <w:rFonts w:eastAsia="MS Gothic"/>
      <w:b/>
      <w:bCs/>
      <w:smallCaps/>
      <w:sz w:val="32"/>
      <w:szCs w:val="32"/>
      <w:lang w:val="x-none" w:eastAsia="x-none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/>
    </w:pPr>
    <w:rPr>
      <w:b/>
      <w:sz w:val="72"/>
      <w:szCs w:val="72"/>
    </w:rPr>
  </w:style>
  <w:style w:type="character" w:customStyle="1" w:styleId="Heading1Char">
    <w:name w:val="Heading 1 Char"/>
    <w:basedOn w:val="DefaultParagraphFont"/>
    <w:link w:val="Heading1"/>
    <w:uiPriority w:val="9"/>
    <w:rsid w:val="00ED6A7A"/>
    <w:rPr>
      <w:rFonts w:ascii="Calibri" w:eastAsia="MS Gothic" w:hAnsi="Calibri" w:cs="Times New Roman"/>
      <w:b/>
      <w:bCs/>
      <w:caps/>
      <w:sz w:val="36"/>
      <w:szCs w:val="36"/>
      <w:lang w:val="x-none" w:eastAsia="x-none"/>
    </w:rPr>
  </w:style>
  <w:style w:type="character" w:customStyle="1" w:styleId="Heading2Char">
    <w:name w:val="Heading 2 Char"/>
    <w:basedOn w:val="DefaultParagraphFont"/>
    <w:link w:val="Heading2"/>
    <w:uiPriority w:val="9"/>
    <w:rsid w:val="00ED6A7A"/>
    <w:rPr>
      <w:rFonts w:ascii="Calibri" w:eastAsia="MS Gothic" w:hAnsi="Calibri" w:cs="Times New Roman"/>
      <w:b/>
      <w:bCs/>
      <w:smallCaps/>
      <w:sz w:val="32"/>
      <w:szCs w:val="32"/>
      <w:lang w:val="x-none" w:eastAsia="x-none"/>
    </w:rPr>
  </w:style>
  <w:style w:type="paragraph" w:styleId="Footer">
    <w:name w:val="footer"/>
    <w:basedOn w:val="Normal"/>
    <w:link w:val="FooterChar"/>
    <w:uiPriority w:val="99"/>
    <w:unhideWhenUsed/>
    <w:rsid w:val="00ED6A7A"/>
    <w:pPr>
      <w:tabs>
        <w:tab w:val="center" w:pos="4320"/>
        <w:tab w:val="right" w:pos="8640"/>
      </w:tabs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  <w:rsid w:val="00ED6A7A"/>
    <w:rPr>
      <w:rFonts w:ascii="Calibri" w:eastAsia="MS Mincho" w:hAnsi="Calibri" w:cs="Times New Roman"/>
      <w:szCs w:val="24"/>
      <w:lang w:val="en-US"/>
    </w:rPr>
  </w:style>
  <w:style w:type="paragraph" w:styleId="PlainText">
    <w:name w:val="Plain Text"/>
    <w:basedOn w:val="Normal"/>
    <w:link w:val="PlainTextChar"/>
    <w:rsid w:val="00ED6A7A"/>
    <w:pPr>
      <w:spacing w:before="40" w:after="40"/>
      <w:contextualSpacing/>
    </w:pPr>
    <w:rPr>
      <w:rFonts w:ascii="Book Antiqua" w:eastAsia="Times New Roman" w:hAnsi="Book Antiqua"/>
      <w:szCs w:val="20"/>
      <w:lang w:val="en-AU" w:eastAsia="x-none"/>
    </w:rPr>
  </w:style>
  <w:style w:type="character" w:customStyle="1" w:styleId="PlainTextChar">
    <w:name w:val="Plain Text Char"/>
    <w:basedOn w:val="DefaultParagraphFont"/>
    <w:link w:val="PlainText"/>
    <w:rsid w:val="00ED6A7A"/>
    <w:rPr>
      <w:rFonts w:ascii="Book Antiqua" w:eastAsia="Times New Roman" w:hAnsi="Book Antiqua" w:cs="Times New Roman"/>
      <w:szCs w:val="20"/>
      <w:lang w:eastAsia="x-none"/>
    </w:rPr>
  </w:style>
  <w:style w:type="character" w:styleId="Hyperlink">
    <w:name w:val="Hyperlink"/>
    <w:uiPriority w:val="99"/>
    <w:rsid w:val="00ED6A7A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ED6A7A"/>
    <w:pPr>
      <w:tabs>
        <w:tab w:val="center" w:pos="4513"/>
        <w:tab w:val="right" w:pos="9026"/>
      </w:tabs>
      <w:spacing w:before="0" w:after="0"/>
    </w:pPr>
  </w:style>
  <w:style w:type="character" w:customStyle="1" w:styleId="HeaderChar">
    <w:name w:val="Header Char"/>
    <w:basedOn w:val="DefaultParagraphFont"/>
    <w:link w:val="Header"/>
    <w:uiPriority w:val="99"/>
    <w:rsid w:val="00ED6A7A"/>
    <w:rPr>
      <w:rFonts w:ascii="Calibri" w:eastAsia="MS Mincho" w:hAnsi="Calibri" w:cs="Times New Roman"/>
      <w:szCs w:val="24"/>
      <w:lang w:val="en-US"/>
    </w:rPr>
  </w:style>
  <w:style w:type="paragraph" w:styleId="ListParagraph">
    <w:name w:val="List Paragraph"/>
    <w:basedOn w:val="Normal"/>
    <w:uiPriority w:val="34"/>
    <w:qFormat/>
    <w:rsid w:val="00F42E4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C028C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028C"/>
    <w:rPr>
      <w:rFonts w:ascii="Segoe UI" w:eastAsia="MS Mincho" w:hAnsi="Segoe UI" w:cs="Segoe UI"/>
      <w:sz w:val="18"/>
      <w:szCs w:val="18"/>
      <w:lang w:val="en-US"/>
    </w:rPr>
  </w:style>
  <w:style w:type="paragraph" w:styleId="Revision">
    <w:name w:val="Revision"/>
    <w:hidden/>
    <w:uiPriority w:val="99"/>
    <w:semiHidden/>
    <w:rsid w:val="0056125E"/>
    <w:pPr>
      <w:spacing w:after="0"/>
    </w:pPr>
    <w:rPr>
      <w:rFonts w:eastAsia="MS Mincho" w:cs="Times New Roman"/>
      <w:szCs w:val="24"/>
    </w:rPr>
  </w:style>
  <w:style w:type="table" w:styleId="TableGrid">
    <w:name w:val="Table Grid"/>
    <w:basedOn w:val="TableNormal"/>
    <w:uiPriority w:val="39"/>
    <w:rsid w:val="007E265E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/>
    </w:pPr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styleId="CommentReference">
    <w:name w:val="annotation reference"/>
    <w:basedOn w:val="DefaultParagraphFont"/>
    <w:uiPriority w:val="99"/>
    <w:semiHidden/>
    <w:unhideWhenUsed/>
    <w:rsid w:val="003C6F6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3C6F6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3C6F66"/>
    <w:rPr>
      <w:rFonts w:eastAsia="MS Mincho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C6F6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C6F66"/>
    <w:rPr>
      <w:rFonts w:eastAsia="MS Mincho"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omments" Target="comment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18/08/relationships/commentsExtensible" Target="commentsExtensible.xm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microsoft.com/office/2016/09/relationships/commentsIds" Target="commentsIds.xml"/><Relationship Id="rId19" Type="http://schemas.microsoft.com/office/2011/relationships/people" Target="people.xml"/><Relationship Id="rId4" Type="http://schemas.openxmlformats.org/officeDocument/2006/relationships/settings" Target="settings.xml"/><Relationship Id="rId9" Type="http://schemas.microsoft.com/office/2011/relationships/commentsExtended" Target="commentsExtended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43c+DTEhbkMQa8OSnfUyccWZ/EQ==">CgMxLjA4AHIhMXpjWmJlWmlzd3VKMzJjZjVBbFBmZFRBU0lpYlNuRk84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Metadata/LabelInfo.xml><?xml version="1.0" encoding="utf-8"?>
<clbl:labelList xmlns:clbl="http://schemas.microsoft.com/office/2020/mipLabelMetadata">
  <clbl:label id="{ecf00fa0-74e1-4757-91bb-dfa2825f8d15}" enabled="1" method="Privileged" siteId="{bda528f7-fca9-432f-bc98-bd7e90d40906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2</Pages>
  <Words>442</Words>
  <Characters>2520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Government of South Australia</Company>
  <LinksUpToDate>false</LinksUpToDate>
  <CharactersWithSpaces>2957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Hollamby</dc:creator>
  <cp:lastModifiedBy>Grant, Barnaby (AGD)</cp:lastModifiedBy>
  <cp:revision>27</cp:revision>
  <dcterms:created xsi:type="dcterms:W3CDTF">2025-08-01T05:51:00Z</dcterms:created>
  <dcterms:modified xsi:type="dcterms:W3CDTF">2025-10-17T05:28:00Z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HeaderShapeIds">
    <vt:lpwstr>2,3,4,57aad660,1dc39fda,6e1d3e86</vt:lpwstr>
  </property>
  <property fmtid="{D5CDD505-2E9C-101B-9397-08002B2CF9AE}" pid="3" name="ClassificationContentMarkingHeaderFontProps">
    <vt:lpwstr>#a80000,12,arial</vt:lpwstr>
  </property>
  <property fmtid="{D5CDD505-2E9C-101B-9397-08002B2CF9AE}" pid="4" name="ClassificationContentMarkingHeaderText">
    <vt:lpwstr>UNOFFICIAL</vt:lpwstr>
  </property>
  <property fmtid="{D5CDD505-2E9C-101B-9397-08002B2CF9AE}" pid="5" name="ClassificationContentMarkingFooterShapeIds">
    <vt:lpwstr>5,6,7,43000cdd,4188a029,4c33a262</vt:lpwstr>
  </property>
  <property fmtid="{D5CDD505-2E9C-101B-9397-08002B2CF9AE}" pid="6" name="ClassificationContentMarkingFooterFontProps">
    <vt:lpwstr>#a80000,12,arial</vt:lpwstr>
  </property>
  <property fmtid="{D5CDD505-2E9C-101B-9397-08002B2CF9AE}" pid="7" name="ClassificationContentMarkingFooterText">
    <vt:lpwstr>UNOFFICIAL </vt:lpwstr>
  </property>
</Properties>
</file>